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270"/>
        <w:gridCol w:w="720"/>
      </w:tblGrid>
      <w:tr w:rsidR="003E3485">
        <w:trPr>
          <w:trHeight w:val="350"/>
        </w:trPr>
        <w:tc>
          <w:tcPr>
            <w:tcW w:w="903" w:type="dxa"/>
            <w:vMerge w:val="restart"/>
          </w:tcPr>
          <w:p w:rsidR="00622C1F" w:rsidRDefault="00622C1F">
            <w:pPr>
              <w:pStyle w:val="TableParagraph"/>
              <w:ind w:left="314"/>
              <w:rPr>
                <w:rFonts w:ascii="Times New Roman"/>
                <w:sz w:val="20"/>
              </w:rPr>
            </w:pPr>
          </w:p>
          <w:p w:rsidR="003E3485" w:rsidRPr="00622C1F" w:rsidRDefault="00622C1F" w:rsidP="00622C1F">
            <w:bookmarkStart w:id="0" w:name="_GoBack"/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C5E3541" wp14:editId="252DF141">
                  <wp:extent cx="567055" cy="187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DI_LOGO_NEW_EMAIL_SIGNATU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270" w:type="dxa"/>
          </w:tcPr>
          <w:p w:rsidR="003E3485" w:rsidRDefault="004F518A">
            <w:pPr>
              <w:pStyle w:val="TableParagraph"/>
              <w:spacing w:line="330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YDI Early Childhood Education &amp; Family Development Division</w:t>
            </w:r>
          </w:p>
        </w:tc>
        <w:tc>
          <w:tcPr>
            <w:tcW w:w="720" w:type="dxa"/>
            <w:vMerge w:val="restart"/>
          </w:tcPr>
          <w:p w:rsidR="003E3485" w:rsidRDefault="003E3485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E3485" w:rsidRDefault="004F518A"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56398" cy="34613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98" cy="34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485">
        <w:trPr>
          <w:trHeight w:val="347"/>
        </w:trPr>
        <w:tc>
          <w:tcPr>
            <w:tcW w:w="90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9270" w:type="dxa"/>
          </w:tcPr>
          <w:p w:rsidR="003E3485" w:rsidRDefault="004F518A">
            <w:pPr>
              <w:pStyle w:val="TableParagraph"/>
              <w:spacing w:line="328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Head Start Well Child Check 3-5 Years old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</w:tbl>
    <w:p w:rsidR="003E3485" w:rsidRDefault="003E3485">
      <w:pPr>
        <w:spacing w:before="8"/>
        <w:rPr>
          <w:rFonts w:ascii="Times New Roman"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609"/>
        <w:gridCol w:w="1820"/>
        <w:gridCol w:w="271"/>
        <w:gridCol w:w="720"/>
        <w:gridCol w:w="900"/>
        <w:gridCol w:w="628"/>
        <w:gridCol w:w="1079"/>
        <w:gridCol w:w="1107"/>
        <w:gridCol w:w="1411"/>
      </w:tblGrid>
      <w:tr w:rsidR="003E3485">
        <w:trPr>
          <w:trHeight w:val="489"/>
        </w:trPr>
        <w:tc>
          <w:tcPr>
            <w:tcW w:w="2343" w:type="dxa"/>
            <w:vMerge w:val="restart"/>
          </w:tcPr>
          <w:p w:rsidR="003E3485" w:rsidRDefault="004F518A">
            <w:pPr>
              <w:pStyle w:val="TableParagraph"/>
              <w:ind w:left="107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Please Fill out completely as required by NM EPSDT and recommended by American Academy of Pediatrics for children</w:t>
            </w:r>
          </w:p>
          <w:p w:rsidR="003E3485" w:rsidRDefault="004F518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3-5 years old.</w:t>
            </w:r>
            <w:r w:rsidR="00622C1F">
              <w:rPr>
                <w:rFonts w:ascii="Times New Roman"/>
                <w:noProof/>
                <w:sz w:val="20"/>
                <w:lang w:bidi="ar-SA"/>
              </w:rPr>
              <w:t xml:space="preserve"> </w:t>
            </w:r>
          </w:p>
        </w:tc>
        <w:tc>
          <w:tcPr>
            <w:tcW w:w="4320" w:type="dxa"/>
            <w:gridSpan w:val="5"/>
          </w:tcPr>
          <w:p w:rsidR="003E3485" w:rsidRDefault="003E348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E3485" w:rsidRDefault="004F5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Child’s Name:</w:t>
            </w:r>
          </w:p>
        </w:tc>
        <w:tc>
          <w:tcPr>
            <w:tcW w:w="4225" w:type="dxa"/>
            <w:gridSpan w:val="4"/>
          </w:tcPr>
          <w:p w:rsidR="003E3485" w:rsidRDefault="003E348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E3485" w:rsidRDefault="004F518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DOB:</w:t>
            </w:r>
          </w:p>
        </w:tc>
      </w:tr>
      <w:tr w:rsidR="003E3485">
        <w:trPr>
          <w:trHeight w:val="486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5"/>
          </w:tcPr>
          <w:p w:rsidR="003E3485" w:rsidRDefault="003E348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E3485" w:rsidRDefault="004F518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Parents Name</w:t>
            </w:r>
          </w:p>
        </w:tc>
        <w:tc>
          <w:tcPr>
            <w:tcW w:w="4225" w:type="dxa"/>
            <w:gridSpan w:val="4"/>
          </w:tcPr>
          <w:p w:rsidR="003E3485" w:rsidRDefault="003E348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E3485" w:rsidRDefault="004F518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</w:tr>
      <w:tr w:rsidR="003E3485">
        <w:trPr>
          <w:trHeight w:val="441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gridSpan w:val="9"/>
          </w:tcPr>
          <w:p w:rsidR="003E3485" w:rsidRDefault="004F518A">
            <w:pPr>
              <w:pStyle w:val="TableParagraph"/>
              <w:tabs>
                <w:tab w:val="left" w:pos="2419"/>
                <w:tab w:val="left" w:pos="4086"/>
              </w:tabs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yrs.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Mos.</w:t>
            </w:r>
          </w:p>
        </w:tc>
      </w:tr>
      <w:tr w:rsidR="003E3485" w:rsidTr="00622C1F">
        <w:trPr>
          <w:trHeight w:val="244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3E3485" w:rsidRDefault="004F518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811" w:type="dxa"/>
            <w:gridSpan w:val="3"/>
          </w:tcPr>
          <w:p w:rsidR="003E3485" w:rsidRDefault="004F518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900" w:type="dxa"/>
          </w:tcPr>
          <w:p w:rsidR="003E3485" w:rsidRDefault="004F518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Results</w:t>
            </w:r>
          </w:p>
        </w:tc>
        <w:tc>
          <w:tcPr>
            <w:tcW w:w="628" w:type="dxa"/>
          </w:tcPr>
          <w:p w:rsidR="003E3485" w:rsidRDefault="004F518A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86" w:type="dxa"/>
            <w:gridSpan w:val="2"/>
          </w:tcPr>
          <w:p w:rsidR="003E3485" w:rsidRDefault="004F518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411" w:type="dxa"/>
          </w:tcPr>
          <w:p w:rsidR="003E3485" w:rsidRDefault="004F518A"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Results</w:t>
            </w:r>
          </w:p>
        </w:tc>
      </w:tr>
      <w:tr w:rsidR="003E3485" w:rsidTr="00622C1F">
        <w:trPr>
          <w:trHeight w:val="486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gridSpan w:val="3"/>
          </w:tcPr>
          <w:p w:rsidR="003E3485" w:rsidRDefault="004F518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Height (no shoes, to nearest</w:t>
            </w:r>
          </w:p>
          <w:p w:rsidR="003E3485" w:rsidRDefault="004F518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1/8 in).</w:t>
            </w: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gridSpan w:val="2"/>
          </w:tcPr>
          <w:p w:rsidR="003E3485" w:rsidRDefault="004F518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Weight (Light clothing</w:t>
            </w:r>
          </w:p>
          <w:p w:rsidR="003E3485" w:rsidRDefault="004F518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the nearest 1/4Ib).</w:t>
            </w:r>
          </w:p>
        </w:tc>
        <w:tc>
          <w:tcPr>
            <w:tcW w:w="1411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3485" w:rsidTr="00622C1F">
        <w:trPr>
          <w:trHeight w:val="489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gridSpan w:val="3"/>
          </w:tcPr>
          <w:p w:rsidR="003E3485" w:rsidRDefault="004F518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Lead at 12 mos per state of</w:t>
            </w:r>
          </w:p>
          <w:p w:rsidR="003E3485" w:rsidRDefault="004F5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NM EPDST</w:t>
            </w: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gridSpan w:val="2"/>
          </w:tcPr>
          <w:p w:rsidR="003E3485" w:rsidRDefault="004F518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Hearing (Type of test)</w:t>
            </w:r>
          </w:p>
          <w:p w:rsidR="003E3485" w:rsidRDefault="004F518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R/L Comments</w:t>
            </w:r>
          </w:p>
        </w:tc>
        <w:tc>
          <w:tcPr>
            <w:tcW w:w="1411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3485" w:rsidTr="00622C1F">
        <w:trPr>
          <w:trHeight w:val="486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gridSpan w:val="3"/>
          </w:tcPr>
          <w:p w:rsidR="003E3485" w:rsidRDefault="004F518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Lead at 24 mos per state of</w:t>
            </w:r>
          </w:p>
          <w:p w:rsidR="003E3485" w:rsidRDefault="004F518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NM EPDST</w:t>
            </w: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gridSpan w:val="2"/>
          </w:tcPr>
          <w:p w:rsidR="003E3485" w:rsidRDefault="004F518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Blood pressure</w:t>
            </w:r>
          </w:p>
        </w:tc>
        <w:tc>
          <w:tcPr>
            <w:tcW w:w="1411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3485" w:rsidTr="00622C1F">
        <w:trPr>
          <w:trHeight w:val="489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gridSpan w:val="3"/>
          </w:tcPr>
          <w:p w:rsidR="003E3485" w:rsidRDefault="004F518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Hematocrit/Hemoglobin.</w:t>
            </w: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gridSpan w:val="2"/>
          </w:tcPr>
          <w:p w:rsidR="003E3485" w:rsidRDefault="004F518A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Vision (Type of test)</w:t>
            </w:r>
          </w:p>
          <w:p w:rsidR="003E3485" w:rsidRDefault="004F518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Acuity, R/L, Strabismus</w:t>
            </w:r>
          </w:p>
        </w:tc>
        <w:tc>
          <w:tcPr>
            <w:tcW w:w="1411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3485">
        <w:trPr>
          <w:trHeight w:val="390"/>
        </w:trPr>
        <w:tc>
          <w:tcPr>
            <w:tcW w:w="2343" w:type="dxa"/>
            <w:vMerge w:val="restart"/>
          </w:tcPr>
          <w:p w:rsidR="003E3485" w:rsidRDefault="003E348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622C1F" w:rsidRDefault="004F518A" w:rsidP="00622C1F">
            <w:pPr>
              <w:pStyle w:val="TableParagraph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If you have 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questions please feel free to call YDI</w:t>
            </w:r>
            <w:r w:rsidR="00622C1F">
              <w:rPr>
                <w:b/>
                <w:sz w:val="20"/>
              </w:rPr>
              <w:t xml:space="preserve"> Head Start</w:t>
            </w:r>
            <w:r>
              <w:rPr>
                <w:b/>
                <w:sz w:val="20"/>
              </w:rPr>
              <w:t xml:space="preserve"> at </w:t>
            </w:r>
          </w:p>
          <w:p w:rsidR="003E3485" w:rsidRDefault="004F518A" w:rsidP="00622C1F">
            <w:pPr>
              <w:pStyle w:val="TableParagraph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Phone: 212-7212</w:t>
            </w:r>
          </w:p>
          <w:p w:rsidR="003E3485" w:rsidRDefault="004F518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Fax: 268-0457</w:t>
            </w:r>
          </w:p>
          <w:p w:rsidR="003E3485" w:rsidRDefault="003E348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3E3485" w:rsidRDefault="004F518A">
            <w:pPr>
              <w:pStyle w:val="TableParagraph"/>
              <w:ind w:left="107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Thank You for your support and working with us to determine if children are healthy and ready to learn!</w:t>
            </w:r>
          </w:p>
        </w:tc>
        <w:tc>
          <w:tcPr>
            <w:tcW w:w="2700" w:type="dxa"/>
            <w:gridSpan w:val="3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E3485" w:rsidRDefault="004F518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Normal</w:t>
            </w:r>
          </w:p>
          <w:p w:rsidR="003E3485" w:rsidRDefault="004F518A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</w:p>
        </w:tc>
        <w:tc>
          <w:tcPr>
            <w:tcW w:w="900" w:type="dxa"/>
          </w:tcPr>
          <w:p w:rsidR="003E3485" w:rsidRDefault="004F518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Abnormal</w:t>
            </w:r>
          </w:p>
        </w:tc>
        <w:tc>
          <w:tcPr>
            <w:tcW w:w="628" w:type="dxa"/>
          </w:tcPr>
          <w:p w:rsidR="003E3485" w:rsidRDefault="004F518A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3E3485" w:rsidRDefault="004F518A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Eval.</w:t>
            </w:r>
          </w:p>
        </w:tc>
        <w:tc>
          <w:tcPr>
            <w:tcW w:w="3597" w:type="dxa"/>
            <w:gridSpan w:val="3"/>
          </w:tcPr>
          <w:p w:rsidR="003E3485" w:rsidRDefault="004F518A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Comments</w:t>
            </w: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a. General Appearance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 w:val="restart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3485">
        <w:trPr>
          <w:trHeight w:val="218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b. Posture, Gait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c. Speech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d. Head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e. Skin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304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f. Eyes (1) External Aspects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7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19" w:lineRule="exact"/>
              <w:ind w:left="635"/>
              <w:rPr>
                <w:sz w:val="18"/>
              </w:rPr>
            </w:pPr>
            <w:r>
              <w:rPr>
                <w:sz w:val="18"/>
              </w:rPr>
              <w:t xml:space="preserve">(2) Optic </w:t>
            </w:r>
            <w:proofErr w:type="spellStart"/>
            <w:r>
              <w:rPr>
                <w:sz w:val="18"/>
              </w:rPr>
              <w:t>Fundiscopic</w:t>
            </w:r>
            <w:proofErr w:type="spellEnd"/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32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12" w:lineRule="exact"/>
              <w:ind w:left="635"/>
              <w:rPr>
                <w:sz w:val="18"/>
              </w:rPr>
            </w:pPr>
            <w:r>
              <w:rPr>
                <w:sz w:val="18"/>
              </w:rPr>
              <w:t>(3) Cover Test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32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12" w:lineRule="exact"/>
              <w:ind w:left="105"/>
              <w:rPr>
                <w:sz w:val="18"/>
              </w:rPr>
            </w:pPr>
            <w:r>
              <w:rPr>
                <w:sz w:val="18"/>
              </w:rPr>
              <w:t>g. Ears (1) External &amp; Canals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32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12" w:lineRule="exact"/>
              <w:ind w:left="635"/>
              <w:rPr>
                <w:sz w:val="18"/>
              </w:rPr>
            </w:pPr>
            <w:r>
              <w:rPr>
                <w:sz w:val="18"/>
              </w:rPr>
              <w:t>(2) Tympanic Membranes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h. Nose, Mouth, Pharynx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. Teeth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18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j. Heart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k. Lungs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l. Abdomen (include hernia)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m. Genitalia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17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n. Bones, Joints, Muscles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441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19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Neurological/Social</w:t>
            </w:r>
          </w:p>
          <w:p w:rsidR="003E3485" w:rsidRDefault="004F518A">
            <w:pPr>
              <w:pStyle w:val="TableParagraph"/>
              <w:numPr>
                <w:ilvl w:val="1"/>
                <w:numId w:val="1"/>
              </w:numPr>
              <w:tabs>
                <w:tab w:val="left" w:pos="919"/>
              </w:tabs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>Gross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18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198" w:lineRule="exact"/>
              <w:ind w:left="676"/>
              <w:rPr>
                <w:sz w:val="18"/>
              </w:rPr>
            </w:pPr>
            <w:r>
              <w:rPr>
                <w:sz w:val="18"/>
              </w:rPr>
              <w:t>(2) Fine Motor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676"/>
              <w:rPr>
                <w:sz w:val="18"/>
              </w:rPr>
            </w:pPr>
            <w:r>
              <w:rPr>
                <w:sz w:val="18"/>
              </w:rPr>
              <w:t>(3) Communication Skills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676"/>
              <w:rPr>
                <w:sz w:val="18"/>
              </w:rPr>
            </w:pPr>
            <w:r>
              <w:rPr>
                <w:sz w:val="18"/>
              </w:rPr>
              <w:t>(4) Cognitive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18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198" w:lineRule="exact"/>
              <w:ind w:left="676"/>
              <w:rPr>
                <w:sz w:val="18"/>
              </w:rPr>
            </w:pPr>
            <w:r>
              <w:rPr>
                <w:sz w:val="18"/>
              </w:rPr>
              <w:t>(5) Self-Help Skills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before="1" w:line="199" w:lineRule="exact"/>
              <w:ind w:left="676"/>
              <w:rPr>
                <w:sz w:val="18"/>
              </w:rPr>
            </w:pPr>
            <w:r>
              <w:rPr>
                <w:sz w:val="18"/>
              </w:rPr>
              <w:t>(6) Social Skills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p. Glands (Lymphatic/Thyroid)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q. Muscular Coordination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217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3E3485" w:rsidRDefault="004F518A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r. Allergies (environmental, food)</w:t>
            </w:r>
          </w:p>
        </w:tc>
        <w:tc>
          <w:tcPr>
            <w:tcW w:w="72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</w:tr>
      <w:tr w:rsidR="003E3485">
        <w:trPr>
          <w:trHeight w:val="441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gridSpan w:val="9"/>
          </w:tcPr>
          <w:p w:rsidR="003E3485" w:rsidRDefault="004F518A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General Statement on child’s physical status:</w:t>
            </w: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Abnormal Findings/Diagnosis</w:t>
            </w:r>
          </w:p>
        </w:tc>
        <w:tc>
          <w:tcPr>
            <w:tcW w:w="1891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Treatment Plan</w:t>
            </w:r>
          </w:p>
        </w:tc>
        <w:tc>
          <w:tcPr>
            <w:tcW w:w="2814" w:type="dxa"/>
            <w:gridSpan w:val="3"/>
          </w:tcPr>
          <w:p w:rsidR="003E3485" w:rsidRDefault="004F518A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Recommended follow up or results</w:t>
            </w:r>
          </w:p>
        </w:tc>
        <w:tc>
          <w:tcPr>
            <w:tcW w:w="1411" w:type="dxa"/>
          </w:tcPr>
          <w:p w:rsidR="003E3485" w:rsidRDefault="004F518A">
            <w:pPr>
              <w:pStyle w:val="TableParagraph"/>
              <w:spacing w:line="200" w:lineRule="exact"/>
              <w:ind w:left="83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3E3485">
        <w:trPr>
          <w:trHeight w:val="218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:rsidR="003E3485" w:rsidRDefault="004F518A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1891" w:type="dxa"/>
            <w:gridSpan w:val="3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4" w:type="dxa"/>
            <w:gridSpan w:val="3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1891" w:type="dxa"/>
            <w:gridSpan w:val="3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4" w:type="dxa"/>
            <w:gridSpan w:val="3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3485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3E3485" w:rsidRDefault="003E348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:rsidR="003E3485" w:rsidRDefault="004F518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1891" w:type="dxa"/>
            <w:gridSpan w:val="3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4" w:type="dxa"/>
            <w:gridSpan w:val="3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:rsidR="003E3485" w:rsidRDefault="003E34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3485">
        <w:trPr>
          <w:trHeight w:val="556"/>
        </w:trPr>
        <w:tc>
          <w:tcPr>
            <w:tcW w:w="4772" w:type="dxa"/>
            <w:gridSpan w:val="3"/>
          </w:tcPr>
          <w:p w:rsidR="003E3485" w:rsidRDefault="003E348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E3485" w:rsidRDefault="004F518A">
            <w:pPr>
              <w:pStyle w:val="TableParagraph"/>
              <w:tabs>
                <w:tab w:val="left" w:pos="3778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Physician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Printed: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98" w:type="dxa"/>
            <w:gridSpan w:val="5"/>
          </w:tcPr>
          <w:p w:rsidR="003E3485" w:rsidRDefault="003E348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E3485" w:rsidRDefault="004F518A">
            <w:pPr>
              <w:pStyle w:val="TableParagraph"/>
              <w:tabs>
                <w:tab w:val="left" w:pos="3488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Signature: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18" w:type="dxa"/>
            <w:gridSpan w:val="2"/>
          </w:tcPr>
          <w:p w:rsidR="003E3485" w:rsidRDefault="003E348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E3485" w:rsidRDefault="004F518A">
            <w:pPr>
              <w:pStyle w:val="TableParagraph"/>
              <w:tabs>
                <w:tab w:val="left" w:pos="2373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E3485" w:rsidRDefault="003E3485">
      <w:pPr>
        <w:rPr>
          <w:rFonts w:ascii="Times New Roman"/>
          <w:sz w:val="20"/>
        </w:rPr>
      </w:pPr>
    </w:p>
    <w:p w:rsidR="003E3485" w:rsidRDefault="003E3485">
      <w:pPr>
        <w:spacing w:before="5"/>
        <w:rPr>
          <w:rFonts w:ascii="Times New Roman"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0785"/>
      </w:tblGrid>
      <w:tr w:rsidR="003E3485">
        <w:trPr>
          <w:trHeight w:val="340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:rsidR="003E3485" w:rsidRDefault="003E3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5" w:type="dxa"/>
            <w:tcBorders>
              <w:left w:val="nil"/>
            </w:tcBorders>
            <w:shd w:val="clear" w:color="auto" w:fill="D9D9D9"/>
          </w:tcPr>
          <w:p w:rsidR="003E3485" w:rsidRDefault="004F518A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DON’T NOT WRITE BELOW LINE: YDI OFFICE USE ONLY</w:t>
            </w:r>
          </w:p>
        </w:tc>
      </w:tr>
      <w:tr w:rsidR="003E3485">
        <w:trPr>
          <w:trHeight w:val="669"/>
        </w:trPr>
        <w:tc>
          <w:tcPr>
            <w:tcW w:w="10893" w:type="dxa"/>
            <w:gridSpan w:val="2"/>
          </w:tcPr>
          <w:p w:rsidR="003E3485" w:rsidRDefault="003E348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3E3485" w:rsidRDefault="004F518A">
            <w:pPr>
              <w:pStyle w:val="TableParagraph"/>
              <w:tabs>
                <w:tab w:val="left" w:pos="3431"/>
                <w:tab w:val="left" w:pos="7182"/>
                <w:tab w:val="left" w:pos="10459"/>
              </w:tabs>
              <w:ind w:left="107"/>
            </w:pPr>
            <w:r>
              <w:t>Received</w:t>
            </w:r>
            <w:r>
              <w:rPr>
                <w:spacing w:val="-2"/>
              </w:rPr>
              <w:t xml:space="preserve"> </w:t>
            </w:r>
            <w:r>
              <w:t>on: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Received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Entered</w:t>
            </w:r>
            <w:r>
              <w:rPr>
                <w:spacing w:val="-3"/>
              </w:rPr>
              <w:t xml:space="preserve"> </w:t>
            </w:r>
            <w:r>
              <w:t>on: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F518A" w:rsidRDefault="004F518A"/>
    <w:sectPr w:rsidR="004F518A">
      <w:type w:val="continuous"/>
      <w:pgSz w:w="12240" w:h="15840"/>
      <w:pgMar w:top="4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3033"/>
    <w:multiLevelType w:val="hybridMultilevel"/>
    <w:tmpl w:val="AC6C483C"/>
    <w:lvl w:ilvl="0" w:tplc="88581CFC">
      <w:start w:val="15"/>
      <w:numFmt w:val="lowerLetter"/>
      <w:lvlText w:val="%1."/>
      <w:lvlJc w:val="left"/>
      <w:pPr>
        <w:ind w:left="286" w:hanging="182"/>
        <w:jc w:val="lef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en-US"/>
      </w:rPr>
    </w:lvl>
    <w:lvl w:ilvl="1" w:tplc="611E519C">
      <w:start w:val="1"/>
      <w:numFmt w:val="decimal"/>
      <w:lvlText w:val="(%2)"/>
      <w:lvlJc w:val="left"/>
      <w:pPr>
        <w:ind w:left="918" w:hanging="242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en-US"/>
      </w:rPr>
    </w:lvl>
    <w:lvl w:ilvl="2" w:tplc="5524CCDC">
      <w:numFmt w:val="bullet"/>
      <w:lvlText w:val="•"/>
      <w:lvlJc w:val="left"/>
      <w:pPr>
        <w:ind w:left="1116" w:hanging="242"/>
      </w:pPr>
      <w:rPr>
        <w:rFonts w:hint="default"/>
        <w:lang w:val="en-US" w:eastAsia="en-US" w:bidi="en-US"/>
      </w:rPr>
    </w:lvl>
    <w:lvl w:ilvl="3" w:tplc="A4ACDAFE">
      <w:numFmt w:val="bullet"/>
      <w:lvlText w:val="•"/>
      <w:lvlJc w:val="left"/>
      <w:pPr>
        <w:ind w:left="1313" w:hanging="242"/>
      </w:pPr>
      <w:rPr>
        <w:rFonts w:hint="default"/>
        <w:lang w:val="en-US" w:eastAsia="en-US" w:bidi="en-US"/>
      </w:rPr>
    </w:lvl>
    <w:lvl w:ilvl="4" w:tplc="F260CED8">
      <w:numFmt w:val="bullet"/>
      <w:lvlText w:val="•"/>
      <w:lvlJc w:val="left"/>
      <w:pPr>
        <w:ind w:left="1510" w:hanging="242"/>
      </w:pPr>
      <w:rPr>
        <w:rFonts w:hint="default"/>
        <w:lang w:val="en-US" w:eastAsia="en-US" w:bidi="en-US"/>
      </w:rPr>
    </w:lvl>
    <w:lvl w:ilvl="5" w:tplc="AEC2C696">
      <w:numFmt w:val="bullet"/>
      <w:lvlText w:val="•"/>
      <w:lvlJc w:val="left"/>
      <w:pPr>
        <w:ind w:left="1706" w:hanging="242"/>
      </w:pPr>
      <w:rPr>
        <w:rFonts w:hint="default"/>
        <w:lang w:val="en-US" w:eastAsia="en-US" w:bidi="en-US"/>
      </w:rPr>
    </w:lvl>
    <w:lvl w:ilvl="6" w:tplc="EBC0CE2C">
      <w:numFmt w:val="bullet"/>
      <w:lvlText w:val="•"/>
      <w:lvlJc w:val="left"/>
      <w:pPr>
        <w:ind w:left="1903" w:hanging="242"/>
      </w:pPr>
      <w:rPr>
        <w:rFonts w:hint="default"/>
        <w:lang w:val="en-US" w:eastAsia="en-US" w:bidi="en-US"/>
      </w:rPr>
    </w:lvl>
    <w:lvl w:ilvl="7" w:tplc="0ACCA48A">
      <w:numFmt w:val="bullet"/>
      <w:lvlText w:val="•"/>
      <w:lvlJc w:val="left"/>
      <w:pPr>
        <w:ind w:left="2100" w:hanging="242"/>
      </w:pPr>
      <w:rPr>
        <w:rFonts w:hint="default"/>
        <w:lang w:val="en-US" w:eastAsia="en-US" w:bidi="en-US"/>
      </w:rPr>
    </w:lvl>
    <w:lvl w:ilvl="8" w:tplc="F6105050">
      <w:numFmt w:val="bullet"/>
      <w:lvlText w:val="•"/>
      <w:lvlJc w:val="left"/>
      <w:pPr>
        <w:ind w:left="2296" w:hanging="2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85"/>
    <w:rsid w:val="003E3485"/>
    <w:rsid w:val="004F518A"/>
    <w:rsid w:val="006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97BAF-C64E-45E8-9018-16E68152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S. Montoya</dc:creator>
  <cp:lastModifiedBy>Leslie S. Montoya</cp:lastModifiedBy>
  <cp:revision>2</cp:revision>
  <dcterms:created xsi:type="dcterms:W3CDTF">2020-07-08T16:28:00Z</dcterms:created>
  <dcterms:modified xsi:type="dcterms:W3CDTF">2020-07-08T16:28:00Z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2020-07-08T00:00:00Z</vt:filetime>
  </property>
</Properties>
</file>